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5A6D11" w:rsidR="0002637C" w:rsidRDefault="0002637C" w14:paraId="2CDB7352" w14:textId="693184A8">
      <w:pPr>
        <w:rPr>
          <w:b w:val="1"/>
          <w:bCs w:val="1"/>
          <w:lang w:val="en-US"/>
        </w:rPr>
      </w:pPr>
      <w:r w:rsidRPr="42B5BE9B" w:rsidR="005A6D11">
        <w:rPr>
          <w:b w:val="1"/>
          <w:bCs w:val="1"/>
          <w:lang w:val="en-US"/>
        </w:rPr>
        <w:t>RE RESOURCE ASSESSMENT</w:t>
      </w:r>
      <w:r w:rsidRPr="42B5BE9B" w:rsidR="005A6D11">
        <w:rPr>
          <w:b w:val="1"/>
          <w:bCs w:val="1"/>
          <w:lang w:val="en-US"/>
        </w:rPr>
        <w:t xml:space="preserve"> COURSE</w:t>
      </w:r>
      <w:r w:rsidRPr="42B5BE9B" w:rsidR="005A6D11">
        <w:rPr>
          <w:b w:val="1"/>
          <w:bCs w:val="1"/>
          <w:lang w:val="en-US"/>
        </w:rPr>
        <w:t xml:space="preserve"> </w:t>
      </w:r>
      <w:r w:rsidRPr="42B5BE9B" w:rsidR="004C53CF">
        <w:rPr>
          <w:lang w:val="en-US"/>
        </w:rPr>
        <w:t>Lesson 2</w:t>
      </w:r>
      <w:r w:rsidRPr="42B5BE9B" w:rsidR="0002637C">
        <w:rPr>
          <w:lang w:val="en-US"/>
        </w:rPr>
        <w:t>: Solar Resource Assessment</w:t>
      </w:r>
    </w:p>
    <w:p w:rsidR="0002637C" w:rsidRDefault="004C53CF" w14:paraId="75F2D1A6" w14:textId="36CC6CC2">
      <w:pPr>
        <w:rPr>
          <w:lang w:val="en-US"/>
        </w:rPr>
      </w:pPr>
      <w:r w:rsidRPr="42B5BE9B" w:rsidR="308CD82A">
        <w:rPr>
          <w:lang w:val="en-US"/>
        </w:rPr>
        <w:t xml:space="preserve">Lesson 2 </w:t>
      </w:r>
      <w:r w:rsidRPr="42B5BE9B" w:rsidR="004C53CF">
        <w:rPr>
          <w:lang w:val="en-US"/>
        </w:rPr>
        <w:t>QUIZ</w:t>
      </w:r>
    </w:p>
    <w:p w:rsidR="0002637C" w:rsidP="0002637C" w:rsidRDefault="0002637C" w14:paraId="2DF74871" w14:textId="5A3555A6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What is the solar constant?</w:t>
      </w:r>
    </w:p>
    <w:p w:rsidR="000E4291" w:rsidP="004C53CF" w:rsidRDefault="0002637C" w14:paraId="5E5B4699" w14:textId="1C7247CC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Solar irradiance at a surface located at a height of 0 m above mean sea level, perpendicular to the sun rays, with an approximate value of 800 W/m</w:t>
      </w:r>
      <w:r w:rsidRPr="0002637C">
        <w:rPr>
          <w:vertAlign w:val="superscript"/>
          <w:lang w:val="en-US"/>
        </w:rPr>
        <w:t>2</w:t>
      </w:r>
      <w:r>
        <w:rPr>
          <w:lang w:val="en-US"/>
        </w:rPr>
        <w:t>.</w:t>
      </w:r>
    </w:p>
    <w:p w:rsidR="0002637C" w:rsidP="004C53CF" w:rsidRDefault="0002637C" w14:paraId="5FB4815C" w14:textId="3AA42B44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Solar irradiance at a surface located outside of the earth’s atmosphere, perpendicular to the sun rays, at mean earth-sun distance, with an approximate value of 1361 W/</w:t>
      </w:r>
      <w:proofErr w:type="gramStart"/>
      <w:r>
        <w:rPr>
          <w:lang w:val="en-US"/>
        </w:rPr>
        <w:t>m</w:t>
      </w:r>
      <w:r w:rsidRPr="0002637C">
        <w:rPr>
          <w:vertAlign w:val="superscript"/>
          <w:lang w:val="en-US"/>
        </w:rPr>
        <w:t>2</w:t>
      </w:r>
      <w:r>
        <w:rPr>
          <w:lang w:val="en-US"/>
        </w:rPr>
        <w:t>;</w:t>
      </w:r>
      <w:proofErr w:type="gramEnd"/>
    </w:p>
    <w:p w:rsidRPr="0002637C" w:rsidR="0002637C" w:rsidP="004C53CF" w:rsidRDefault="0002637C" w14:paraId="5DFDEC01" w14:textId="302B5BFB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Solar irradiance at a surface located at a height of 0 m above mean sea level, with a value of 1361 W/</w:t>
      </w:r>
      <w:proofErr w:type="gramStart"/>
      <w:r>
        <w:rPr>
          <w:lang w:val="en-US"/>
        </w:rPr>
        <w:t>m</w:t>
      </w:r>
      <w:r w:rsidRPr="0002637C">
        <w:rPr>
          <w:vertAlign w:val="superscript"/>
          <w:lang w:val="en-US"/>
        </w:rPr>
        <w:t>2</w:t>
      </w:r>
      <w:r>
        <w:rPr>
          <w:lang w:val="en-US"/>
        </w:rPr>
        <w:t>;</w:t>
      </w:r>
      <w:proofErr w:type="gramEnd"/>
    </w:p>
    <w:p w:rsidR="0002637C" w:rsidP="004C53CF" w:rsidRDefault="0002637C" w14:paraId="14F9481C" w14:textId="0A74843A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Solar irradiance at a surface located outside of the earth’s atmosphere, perpendicular to the sun rays, at mean earth-sun distance, with an approximate value of 800 W/</w:t>
      </w:r>
      <w:proofErr w:type="gramStart"/>
      <w:r>
        <w:rPr>
          <w:lang w:val="en-US"/>
        </w:rPr>
        <w:t>m</w:t>
      </w:r>
      <w:r w:rsidRPr="0002637C">
        <w:rPr>
          <w:vertAlign w:val="superscript"/>
          <w:lang w:val="en-US"/>
        </w:rPr>
        <w:t>2</w:t>
      </w:r>
      <w:r>
        <w:rPr>
          <w:lang w:val="en-US"/>
        </w:rPr>
        <w:t>;</w:t>
      </w:r>
      <w:proofErr w:type="gramEnd"/>
    </w:p>
    <w:p w:rsidR="0002637C" w:rsidP="0002637C" w:rsidRDefault="0002637C" w14:paraId="676025B7" w14:textId="77777777">
      <w:pPr>
        <w:pStyle w:val="ListParagraph"/>
        <w:rPr>
          <w:lang w:val="en-US"/>
        </w:rPr>
      </w:pPr>
    </w:p>
    <w:p w:rsidR="0002637C" w:rsidP="0002637C" w:rsidRDefault="0002637C" w14:paraId="63C02951" w14:textId="19D4F2ED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Considering the solar radiation components</w:t>
      </w:r>
      <w:r w:rsidR="004C53CF">
        <w:rPr>
          <w:lang w:val="en-US"/>
        </w:rPr>
        <w:t>,</w:t>
      </w:r>
      <w:r w:rsidR="00CE32C6">
        <w:rPr>
          <w:lang w:val="en-US"/>
        </w:rPr>
        <w:t xml:space="preserve"> identify the correct definition of global solar radiation:</w:t>
      </w:r>
      <w:r>
        <w:rPr>
          <w:lang w:val="en-US"/>
        </w:rPr>
        <w:t xml:space="preserve"> </w:t>
      </w:r>
    </w:p>
    <w:p w:rsidR="00CE32C6" w:rsidP="0002637C" w:rsidRDefault="00CE32C6" w14:paraId="40CE9BDE" w14:textId="77777777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S</w:t>
      </w:r>
      <w:r w:rsidR="0002637C">
        <w:rPr>
          <w:lang w:val="en-US"/>
        </w:rPr>
        <w:t xml:space="preserve">olar radiation emanating from the solar disk and the circumsolar </w:t>
      </w:r>
      <w:proofErr w:type="gramStart"/>
      <w:r w:rsidR="0002637C">
        <w:rPr>
          <w:lang w:val="en-US"/>
        </w:rPr>
        <w:t>region</w:t>
      </w:r>
      <w:r>
        <w:rPr>
          <w:lang w:val="en-US"/>
        </w:rPr>
        <w:t>;</w:t>
      </w:r>
      <w:proofErr w:type="gramEnd"/>
    </w:p>
    <w:p w:rsidR="00CE32C6" w:rsidP="0002637C" w:rsidRDefault="00CE32C6" w14:paraId="0423D468" w14:textId="77777777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 xml:space="preserve">Solar radiation scattered and reflected by the air, clouds and other particles in the </w:t>
      </w:r>
      <w:proofErr w:type="gramStart"/>
      <w:r>
        <w:rPr>
          <w:lang w:val="en-US"/>
        </w:rPr>
        <w:t>atmosphere;</w:t>
      </w:r>
      <w:proofErr w:type="gramEnd"/>
    </w:p>
    <w:p w:rsidR="00CE32C6" w:rsidP="0002637C" w:rsidRDefault="00CE32C6" w14:paraId="423C4F8F" w14:textId="77777777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 xml:space="preserve">The sum of the direct and diffuse components of solar </w:t>
      </w:r>
      <w:proofErr w:type="gramStart"/>
      <w:r>
        <w:rPr>
          <w:lang w:val="en-US"/>
        </w:rPr>
        <w:t>radiation;</w:t>
      </w:r>
      <w:proofErr w:type="gramEnd"/>
    </w:p>
    <w:p w:rsidR="0002637C" w:rsidP="00CE32C6" w:rsidRDefault="00CE32C6" w14:paraId="2CFE5D00" w14:textId="24D3A6D0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Total amount of solar radiation incident in the globe.</w:t>
      </w:r>
    </w:p>
    <w:p w:rsidR="00CE32C6" w:rsidP="00CE32C6" w:rsidRDefault="00CE32C6" w14:paraId="5C0C228E" w14:textId="77777777">
      <w:pPr>
        <w:pStyle w:val="ListParagraph"/>
        <w:rPr>
          <w:lang w:val="en-US"/>
        </w:rPr>
      </w:pPr>
    </w:p>
    <w:p w:rsidR="00CE32C6" w:rsidP="00CE32C6" w:rsidRDefault="00CE32C6" w14:paraId="4C20ED7D" w14:textId="0B603773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S</w:t>
      </w:r>
      <w:r w:rsidRPr="00CE32C6">
        <w:rPr>
          <w:lang w:val="en-US"/>
        </w:rPr>
        <w:t xml:space="preserve">olar resource assessment </w:t>
      </w:r>
      <w:r>
        <w:rPr>
          <w:lang w:val="en-US"/>
        </w:rPr>
        <w:t>data should be used for</w:t>
      </w:r>
      <w:r w:rsidRPr="00CE32C6">
        <w:rPr>
          <w:lang w:val="en-US"/>
        </w:rPr>
        <w:t>:</w:t>
      </w:r>
    </w:p>
    <w:p w:rsidR="00CE32C6" w:rsidP="00CE32C6" w:rsidRDefault="00CE32C6" w14:paraId="6120D150" w14:textId="4FC6EE34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 xml:space="preserve">Pre-feasibility </w:t>
      </w:r>
      <w:proofErr w:type="gramStart"/>
      <w:r>
        <w:rPr>
          <w:lang w:val="en-US"/>
        </w:rPr>
        <w:t>studies;</w:t>
      </w:r>
      <w:proofErr w:type="gramEnd"/>
    </w:p>
    <w:p w:rsidR="00CE32C6" w:rsidP="00CE32C6" w:rsidRDefault="00CE32C6" w14:paraId="1468CF4C" w14:textId="3CD09FDA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 xml:space="preserve">Due-diligence and </w:t>
      </w:r>
      <w:proofErr w:type="gramStart"/>
      <w:r>
        <w:rPr>
          <w:lang w:val="en-US"/>
        </w:rPr>
        <w:t>acceptance;</w:t>
      </w:r>
      <w:proofErr w:type="gramEnd"/>
    </w:p>
    <w:p w:rsidR="00CE32C6" w:rsidP="00CE32C6" w:rsidRDefault="00CE32C6" w14:paraId="24991B05" w14:textId="2DAD5F7A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 xml:space="preserve">Operation and </w:t>
      </w:r>
      <w:proofErr w:type="gramStart"/>
      <w:r>
        <w:rPr>
          <w:lang w:val="en-US"/>
        </w:rPr>
        <w:t>Management;</w:t>
      </w:r>
      <w:proofErr w:type="gramEnd"/>
    </w:p>
    <w:p w:rsidR="00CE32C6" w:rsidP="00CE32C6" w:rsidRDefault="00CE32C6" w14:paraId="4EF3871F" w14:textId="288044AB">
      <w:pPr>
        <w:pStyle w:val="ListParagraph"/>
        <w:numPr>
          <w:ilvl w:val="1"/>
          <w:numId w:val="6"/>
        </w:numPr>
        <w:rPr>
          <w:lang w:val="en-US"/>
        </w:rPr>
      </w:pPr>
      <w:proofErr w:type="gramStart"/>
      <w:r>
        <w:rPr>
          <w:lang w:val="en-US"/>
        </w:rPr>
        <w:t>All of</w:t>
      </w:r>
      <w:proofErr w:type="gramEnd"/>
      <w:r>
        <w:rPr>
          <w:lang w:val="en-US"/>
        </w:rPr>
        <w:t xml:space="preserve"> the above.</w:t>
      </w:r>
    </w:p>
    <w:p w:rsidR="00CE32C6" w:rsidP="00CE32C6" w:rsidRDefault="00CE32C6" w14:paraId="6536D423" w14:textId="079DE368">
      <w:pPr>
        <w:pStyle w:val="ListParagraph"/>
        <w:rPr>
          <w:lang w:val="en-US"/>
        </w:rPr>
      </w:pPr>
    </w:p>
    <w:p w:rsidR="00CE32C6" w:rsidP="00CE32C6" w:rsidRDefault="00CE32C6" w14:paraId="7FF24FF9" w14:textId="53DE432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Classify this statement: satellite derived data can be used for solar resource assessment having low uncertainties, high temporal resolutions and high spatial resolution. </w:t>
      </w:r>
    </w:p>
    <w:p w:rsidR="00CE32C6" w:rsidP="00CE32C6" w:rsidRDefault="00CE32C6" w14:paraId="1AAC7D19" w14:textId="30A5BBB6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True</w:t>
      </w:r>
    </w:p>
    <w:p w:rsidR="00CE32C6" w:rsidP="00CE32C6" w:rsidRDefault="00CE32C6" w14:paraId="7F9BFE07" w14:textId="534BEF59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False</w:t>
      </w:r>
    </w:p>
    <w:p w:rsidR="00CE32C6" w:rsidP="00CE32C6" w:rsidRDefault="00CE32C6" w14:paraId="065043F6" w14:textId="77777777">
      <w:pPr>
        <w:pStyle w:val="ListParagraph"/>
        <w:ind w:left="1440"/>
        <w:rPr>
          <w:lang w:val="en-US"/>
        </w:rPr>
      </w:pPr>
    </w:p>
    <w:p w:rsidR="00CE32C6" w:rsidP="00CE32C6" w:rsidRDefault="00CE32C6" w14:paraId="53BBC28A" w14:textId="388F028E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Classify this statement: ground measured data </w:t>
      </w:r>
      <w:r w:rsidR="003A4A7A">
        <w:rPr>
          <w:lang w:val="en-US"/>
        </w:rPr>
        <w:t>can be used for solar resource assessment having high accuracy, high temporal resolution and limited spatial resolution.</w:t>
      </w:r>
    </w:p>
    <w:p w:rsidR="003A4A7A" w:rsidP="003A4A7A" w:rsidRDefault="003A4A7A" w14:paraId="008AE907" w14:textId="32FFCB70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True</w:t>
      </w:r>
    </w:p>
    <w:p w:rsidR="003A4A7A" w:rsidP="003A4A7A" w:rsidRDefault="003A4A7A" w14:paraId="30816DED" w14:textId="69D7132E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False</w:t>
      </w:r>
    </w:p>
    <w:p w:rsidR="003A4A7A" w:rsidP="003A4A7A" w:rsidRDefault="003A4A7A" w14:paraId="5477BF8C" w14:textId="77777777">
      <w:pPr>
        <w:pStyle w:val="ListParagraph"/>
        <w:ind w:left="1440"/>
        <w:rPr>
          <w:lang w:val="en-US"/>
        </w:rPr>
      </w:pPr>
    </w:p>
    <w:p w:rsidR="003A4A7A" w:rsidP="003A4A7A" w:rsidRDefault="003A4A7A" w14:paraId="1F85C74D" w14:textId="068B4643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Classify this statement: The use of solar irradiance measurements for resource assessment requires the application of quality control mechanisms.</w:t>
      </w:r>
    </w:p>
    <w:p w:rsidR="003A4A7A" w:rsidP="003A4A7A" w:rsidRDefault="003A4A7A" w14:paraId="52271DF0" w14:textId="77777777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True</w:t>
      </w:r>
    </w:p>
    <w:p w:rsidRPr="00CE32C6" w:rsidR="003A4A7A" w:rsidP="003A4A7A" w:rsidRDefault="003A4A7A" w14:paraId="5646D1A5" w14:textId="16272207">
      <w:pPr>
        <w:pStyle w:val="ListParagraph"/>
        <w:numPr>
          <w:ilvl w:val="1"/>
          <w:numId w:val="6"/>
        </w:numPr>
        <w:rPr>
          <w:lang w:val="en-US"/>
        </w:rPr>
      </w:pPr>
      <w:r w:rsidRPr="5064ED15">
        <w:rPr>
          <w:lang w:val="en-US"/>
        </w:rPr>
        <w:t xml:space="preserve">False </w:t>
      </w:r>
    </w:p>
    <w:p w:rsidR="004C53CF" w:rsidP="004C53CF" w:rsidRDefault="004C53CF" w14:paraId="20571B7A" w14:textId="77777777">
      <w:pPr>
        <w:pStyle w:val="ListParagraph"/>
        <w:rPr>
          <w:lang w:val="en-US"/>
        </w:rPr>
      </w:pPr>
    </w:p>
    <w:p w:rsidR="005A6D11" w:rsidRDefault="005A6D11" w14:paraId="1FE624C1" w14:textId="77777777">
      <w:pPr>
        <w:rPr>
          <w:lang w:val="en-US"/>
        </w:rPr>
      </w:pPr>
      <w:r>
        <w:rPr>
          <w:lang w:val="en-US"/>
        </w:rPr>
        <w:br w:type="page"/>
      </w:r>
    </w:p>
    <w:p w:rsidR="5064ED15" w:rsidP="004C53CF" w:rsidRDefault="004C53CF" w14:paraId="41B2914B" w14:textId="73164E06">
      <w:pPr>
        <w:pStyle w:val="ListParagraph"/>
        <w:rPr>
          <w:lang w:val="en-US"/>
        </w:rPr>
      </w:pPr>
      <w:r w:rsidRPr="42B5BE9B" w:rsidR="1D331C38">
        <w:rPr>
          <w:lang w:val="en-US"/>
        </w:rPr>
        <w:t xml:space="preserve">Lesson 2 </w:t>
      </w:r>
      <w:r w:rsidRPr="42B5BE9B" w:rsidR="004C53CF">
        <w:rPr>
          <w:lang w:val="en-US"/>
        </w:rPr>
        <w:t>SOLUTIONS</w:t>
      </w:r>
    </w:p>
    <w:p w:rsidR="5064ED15" w:rsidP="5064ED15" w:rsidRDefault="5064ED15" w14:paraId="6EB4ECA8" w14:textId="3B263B9C">
      <w:pPr>
        <w:pStyle w:val="ListParagraph"/>
        <w:rPr>
          <w:lang w:val="en-US"/>
        </w:rPr>
      </w:pPr>
    </w:p>
    <w:p w:rsidR="5064ED15" w:rsidP="5064ED15" w:rsidRDefault="5064ED15" w14:paraId="5E9AACC4" w14:textId="128B9759">
      <w:pPr>
        <w:pStyle w:val="ListParagraph"/>
        <w:rPr>
          <w:lang w:val="en-US"/>
        </w:rPr>
      </w:pPr>
    </w:p>
    <w:p w:rsidR="0002637C" w:rsidP="004C53CF" w:rsidRDefault="78FD5E42" w14:paraId="5C33E366" w14:textId="299178B7">
      <w:pPr>
        <w:pStyle w:val="ListParagraph"/>
        <w:numPr>
          <w:ilvl w:val="0"/>
          <w:numId w:val="9"/>
        </w:numPr>
        <w:rPr>
          <w:lang w:val="en-US"/>
        </w:rPr>
      </w:pPr>
      <w:r w:rsidRPr="5064ED15">
        <w:rPr>
          <w:lang w:val="en-US"/>
        </w:rPr>
        <w:t>What is the solar constant?</w:t>
      </w:r>
    </w:p>
    <w:p w:rsidRPr="004C53CF" w:rsidR="78FD5E42" w:rsidP="004C53CF" w:rsidRDefault="78FD5E42" w14:paraId="7381669E" w14:textId="780E2109">
      <w:pPr>
        <w:pStyle w:val="ListParagraph"/>
        <w:ind w:left="1440"/>
        <w:rPr>
          <w:u w:val="single"/>
          <w:lang w:val="en-US"/>
        </w:rPr>
      </w:pPr>
      <w:r w:rsidRPr="004C53CF">
        <w:rPr>
          <w:u w:val="single"/>
          <w:lang w:val="en-US"/>
        </w:rPr>
        <w:t>Solar irradiance at a surface located outside of the earth’s atmosphere, perpendicular to the sun rays, at mean earth-sun distance, with an approximate value of 1361 W/m</w:t>
      </w:r>
      <w:r w:rsidRPr="004C53CF">
        <w:rPr>
          <w:u w:val="single"/>
          <w:vertAlign w:val="superscript"/>
          <w:lang w:val="en-US"/>
        </w:rPr>
        <w:t>2</w:t>
      </w:r>
    </w:p>
    <w:p w:rsidR="5064ED15" w:rsidP="004C53CF" w:rsidRDefault="5064ED15" w14:paraId="5E34DE43" w14:textId="77777777">
      <w:pPr>
        <w:pStyle w:val="ListParagraph"/>
        <w:ind w:left="1080"/>
        <w:rPr>
          <w:lang w:val="en-US"/>
        </w:rPr>
      </w:pPr>
    </w:p>
    <w:p w:rsidR="0002637C" w:rsidP="004C53CF" w:rsidRDefault="78FD5E42" w14:paraId="71A5568B" w14:textId="79AAAAE3">
      <w:pPr>
        <w:pStyle w:val="ListParagraph"/>
        <w:numPr>
          <w:ilvl w:val="0"/>
          <w:numId w:val="9"/>
        </w:numPr>
        <w:rPr>
          <w:lang w:val="en-US"/>
        </w:rPr>
      </w:pPr>
      <w:r w:rsidRPr="5064ED15">
        <w:rPr>
          <w:lang w:val="en-US"/>
        </w:rPr>
        <w:t>Considering the solar radiation components</w:t>
      </w:r>
      <w:r w:rsidR="004C53CF">
        <w:rPr>
          <w:lang w:val="en-US"/>
        </w:rPr>
        <w:t>,</w:t>
      </w:r>
      <w:r w:rsidRPr="5064ED15">
        <w:rPr>
          <w:lang w:val="en-US"/>
        </w:rPr>
        <w:t xml:space="preserve"> identify the correct definition of global solar radiation: </w:t>
      </w:r>
    </w:p>
    <w:p w:rsidR="78FD5E42" w:rsidP="004C53CF" w:rsidRDefault="78FD5E42" w14:paraId="215EC4ED" w14:textId="5116405E">
      <w:pPr>
        <w:pStyle w:val="ListParagraph"/>
        <w:ind w:left="1800"/>
        <w:rPr>
          <w:lang w:val="en-US"/>
        </w:rPr>
      </w:pPr>
      <w:r w:rsidRPr="004C53CF">
        <w:rPr>
          <w:u w:val="single"/>
          <w:lang w:val="en-US"/>
        </w:rPr>
        <w:t>The sum of the direct and diffuse components of solar radiation</w:t>
      </w:r>
    </w:p>
    <w:p w:rsidR="5064ED15" w:rsidP="004C53CF" w:rsidRDefault="5064ED15" w14:paraId="5B88FC91" w14:textId="77777777">
      <w:pPr>
        <w:pStyle w:val="ListParagraph"/>
        <w:ind w:left="1080"/>
        <w:rPr>
          <w:lang w:val="en-US"/>
        </w:rPr>
      </w:pPr>
    </w:p>
    <w:p w:rsidR="00CE32C6" w:rsidP="004C53CF" w:rsidRDefault="78FD5E42" w14:paraId="2B6C7A75" w14:textId="0B603773">
      <w:pPr>
        <w:pStyle w:val="ListParagraph"/>
        <w:numPr>
          <w:ilvl w:val="0"/>
          <w:numId w:val="9"/>
        </w:numPr>
        <w:rPr>
          <w:lang w:val="en-US"/>
        </w:rPr>
      </w:pPr>
      <w:r w:rsidRPr="5064ED15">
        <w:rPr>
          <w:lang w:val="en-US"/>
        </w:rPr>
        <w:t>Solar resource assessment data should be used for:</w:t>
      </w:r>
    </w:p>
    <w:p w:rsidRPr="004C53CF" w:rsidR="78FD5E42" w:rsidP="004C53CF" w:rsidRDefault="78FD5E42" w14:paraId="71FE62B3" w14:textId="5DB037C7">
      <w:pPr>
        <w:pStyle w:val="ListParagraph"/>
        <w:ind w:left="1800"/>
        <w:rPr>
          <w:u w:val="single"/>
          <w:lang w:val="en-US"/>
        </w:rPr>
      </w:pPr>
      <w:proofErr w:type="gramStart"/>
      <w:r w:rsidRPr="004C53CF">
        <w:rPr>
          <w:u w:val="single"/>
          <w:lang w:val="en-US"/>
        </w:rPr>
        <w:t>All of</w:t>
      </w:r>
      <w:proofErr w:type="gramEnd"/>
      <w:r w:rsidRPr="004C53CF">
        <w:rPr>
          <w:u w:val="single"/>
          <w:lang w:val="en-US"/>
        </w:rPr>
        <w:t xml:space="preserve"> the above</w:t>
      </w:r>
    </w:p>
    <w:p w:rsidR="5064ED15" w:rsidP="004C53CF" w:rsidRDefault="5064ED15" w14:paraId="508693F4" w14:textId="079DE368">
      <w:pPr>
        <w:pStyle w:val="ListParagraph"/>
        <w:ind w:left="1080"/>
        <w:rPr>
          <w:lang w:val="en-US"/>
        </w:rPr>
      </w:pPr>
    </w:p>
    <w:p w:rsidRPr="004C53CF" w:rsidR="78FD5E42" w:rsidP="004C53CF" w:rsidRDefault="78FD5E42" w14:paraId="702EAF00" w14:textId="5E46ECD1">
      <w:pPr>
        <w:pStyle w:val="ListParagraph"/>
        <w:numPr>
          <w:ilvl w:val="0"/>
          <w:numId w:val="9"/>
        </w:numPr>
        <w:rPr>
          <w:lang w:val="en-US"/>
        </w:rPr>
      </w:pPr>
      <w:r w:rsidRPr="5064ED15">
        <w:rPr>
          <w:lang w:val="en-US"/>
        </w:rPr>
        <w:t xml:space="preserve">Classify this statement: satellite derived data can be used for solar resource assessment having low uncertainties, high temporal resolutions and high spatial resolution. </w:t>
      </w:r>
    </w:p>
    <w:p w:rsidRPr="004C53CF" w:rsidR="78FD5E42" w:rsidP="004C53CF" w:rsidRDefault="78FD5E42" w14:paraId="024B5850" w14:textId="534BEF59">
      <w:pPr>
        <w:pStyle w:val="ListParagraph"/>
        <w:ind w:left="1800"/>
        <w:rPr>
          <w:u w:val="single"/>
          <w:lang w:val="en-US"/>
        </w:rPr>
      </w:pPr>
      <w:r w:rsidRPr="004C53CF">
        <w:rPr>
          <w:u w:val="single"/>
          <w:lang w:val="en-US"/>
        </w:rPr>
        <w:t>False</w:t>
      </w:r>
    </w:p>
    <w:p w:rsidR="5064ED15" w:rsidP="004C53CF" w:rsidRDefault="5064ED15" w14:paraId="5A1E7B2A" w14:textId="77777777">
      <w:pPr>
        <w:pStyle w:val="ListParagraph"/>
        <w:ind w:left="1800"/>
        <w:rPr>
          <w:lang w:val="en-US"/>
        </w:rPr>
      </w:pPr>
    </w:p>
    <w:p w:rsidR="00CE32C6" w:rsidP="004C53CF" w:rsidRDefault="78FD5E42" w14:paraId="7F94E3CA" w14:textId="388F028E">
      <w:pPr>
        <w:pStyle w:val="ListParagraph"/>
        <w:numPr>
          <w:ilvl w:val="0"/>
          <w:numId w:val="9"/>
        </w:numPr>
        <w:rPr>
          <w:lang w:val="en-US"/>
        </w:rPr>
      </w:pPr>
      <w:r w:rsidRPr="5064ED15">
        <w:rPr>
          <w:lang w:val="en-US"/>
        </w:rPr>
        <w:t>Classify this statement: ground measured data can be used for solar resource assessment having high accuracy, high temporal resolution and limited spatial resolution.</w:t>
      </w:r>
    </w:p>
    <w:p w:rsidRPr="004C53CF" w:rsidR="78FD5E42" w:rsidP="004C53CF" w:rsidRDefault="78FD5E42" w14:paraId="517FDCD9" w14:textId="32FFCB70">
      <w:pPr>
        <w:pStyle w:val="ListParagraph"/>
        <w:ind w:left="1800"/>
        <w:rPr>
          <w:u w:val="single"/>
          <w:lang w:val="en-US"/>
        </w:rPr>
      </w:pPr>
      <w:r w:rsidRPr="004C53CF">
        <w:rPr>
          <w:u w:val="single"/>
          <w:lang w:val="en-US"/>
        </w:rPr>
        <w:t>True</w:t>
      </w:r>
    </w:p>
    <w:p w:rsidR="5064ED15" w:rsidP="004C53CF" w:rsidRDefault="5064ED15" w14:paraId="5477422D" w14:textId="77777777">
      <w:pPr>
        <w:pStyle w:val="ListParagraph"/>
        <w:ind w:left="1800"/>
        <w:rPr>
          <w:lang w:val="en-US"/>
        </w:rPr>
      </w:pPr>
    </w:p>
    <w:p w:rsidR="003A4A7A" w:rsidP="004C53CF" w:rsidRDefault="78FD5E42" w14:paraId="1889617F" w14:textId="068B4643">
      <w:pPr>
        <w:pStyle w:val="ListParagraph"/>
        <w:numPr>
          <w:ilvl w:val="0"/>
          <w:numId w:val="9"/>
        </w:numPr>
        <w:rPr>
          <w:lang w:val="en-US"/>
        </w:rPr>
      </w:pPr>
      <w:r w:rsidRPr="5064ED15">
        <w:rPr>
          <w:lang w:val="en-US"/>
        </w:rPr>
        <w:t>Classify this statement: The use of solar irradiance measurements for resource assessment requires the application of quality control mechanisms.</w:t>
      </w:r>
    </w:p>
    <w:p w:rsidRPr="004C53CF" w:rsidR="78FD5E42" w:rsidP="004C53CF" w:rsidRDefault="78FD5E42" w14:paraId="78F65152" w14:textId="77777777">
      <w:pPr>
        <w:pStyle w:val="ListParagraph"/>
        <w:ind w:left="1800"/>
        <w:rPr>
          <w:u w:val="single"/>
          <w:lang w:val="en-US"/>
        </w:rPr>
      </w:pPr>
      <w:r w:rsidRPr="004C53CF">
        <w:rPr>
          <w:u w:val="single"/>
          <w:lang w:val="en-US"/>
        </w:rPr>
        <w:t>True</w:t>
      </w:r>
    </w:p>
    <w:p w:rsidR="5064ED15" w:rsidP="004C53CF" w:rsidRDefault="5064ED15" w14:paraId="252113E2" w14:textId="47A5CEB8">
      <w:pPr>
        <w:pStyle w:val="ListParagraph"/>
        <w:ind w:left="1080"/>
        <w:rPr>
          <w:lang w:val="en-US"/>
        </w:rPr>
      </w:pPr>
    </w:p>
    <w:sectPr w:rsidR="5064ED15" w:rsidSect="005A6D11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F3484A"/>
    <w:multiLevelType w:val="hybridMultilevel"/>
    <w:tmpl w:val="49EAEE8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44377"/>
    <w:multiLevelType w:val="hybridMultilevel"/>
    <w:tmpl w:val="758E3580"/>
    <w:lvl w:ilvl="0" w:tplc="0A92BF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4A78B6"/>
    <w:multiLevelType w:val="hybridMultilevel"/>
    <w:tmpl w:val="B80880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738C4"/>
    <w:multiLevelType w:val="hybridMultilevel"/>
    <w:tmpl w:val="70B8D2DA"/>
    <w:lvl w:ilvl="0" w:tplc="AF388E92">
      <w:start w:val="1"/>
      <w:numFmt w:val="decimal"/>
      <w:lvlText w:val="%1."/>
      <w:lvlJc w:val="left"/>
      <w:pPr>
        <w:ind w:left="1080" w:hanging="360"/>
      </w:pPr>
    </w:lvl>
    <w:lvl w:ilvl="1" w:tplc="E848D4EC">
      <w:start w:val="1"/>
      <w:numFmt w:val="lowerLetter"/>
      <w:lvlText w:val="%2."/>
      <w:lvlJc w:val="left"/>
      <w:pPr>
        <w:ind w:left="1800" w:hanging="360"/>
      </w:pPr>
    </w:lvl>
    <w:lvl w:ilvl="2" w:tplc="DDF22BBC">
      <w:start w:val="1"/>
      <w:numFmt w:val="lowerRoman"/>
      <w:lvlText w:val="%3."/>
      <w:lvlJc w:val="right"/>
      <w:pPr>
        <w:ind w:left="2520" w:hanging="180"/>
      </w:pPr>
    </w:lvl>
    <w:lvl w:ilvl="3" w:tplc="0ED6931A">
      <w:start w:val="1"/>
      <w:numFmt w:val="decimal"/>
      <w:lvlText w:val="%4."/>
      <w:lvlJc w:val="left"/>
      <w:pPr>
        <w:ind w:left="3240" w:hanging="360"/>
      </w:pPr>
    </w:lvl>
    <w:lvl w:ilvl="4" w:tplc="F1FE3C88">
      <w:start w:val="1"/>
      <w:numFmt w:val="lowerLetter"/>
      <w:lvlText w:val="%5."/>
      <w:lvlJc w:val="left"/>
      <w:pPr>
        <w:ind w:left="3960" w:hanging="360"/>
      </w:pPr>
    </w:lvl>
    <w:lvl w:ilvl="5" w:tplc="840AFECE">
      <w:start w:val="1"/>
      <w:numFmt w:val="lowerRoman"/>
      <w:lvlText w:val="%6."/>
      <w:lvlJc w:val="right"/>
      <w:pPr>
        <w:ind w:left="4680" w:hanging="180"/>
      </w:pPr>
    </w:lvl>
    <w:lvl w:ilvl="6" w:tplc="ED0A5BC0">
      <w:start w:val="1"/>
      <w:numFmt w:val="decimal"/>
      <w:lvlText w:val="%7."/>
      <w:lvlJc w:val="left"/>
      <w:pPr>
        <w:ind w:left="5400" w:hanging="360"/>
      </w:pPr>
    </w:lvl>
    <w:lvl w:ilvl="7" w:tplc="3912DF74">
      <w:start w:val="1"/>
      <w:numFmt w:val="lowerLetter"/>
      <w:lvlText w:val="%8."/>
      <w:lvlJc w:val="left"/>
      <w:pPr>
        <w:ind w:left="6120" w:hanging="360"/>
      </w:pPr>
    </w:lvl>
    <w:lvl w:ilvl="8" w:tplc="F300EE90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F14D14"/>
    <w:multiLevelType w:val="hybridMultilevel"/>
    <w:tmpl w:val="C7A8F3B6"/>
    <w:lvl w:ilvl="0" w:tplc="45D20916">
      <w:start w:val="1"/>
      <w:numFmt w:val="decimal"/>
      <w:lvlText w:val="%1."/>
      <w:lvlJc w:val="left"/>
      <w:pPr>
        <w:ind w:left="1080" w:hanging="360"/>
      </w:pPr>
    </w:lvl>
    <w:lvl w:ilvl="1" w:tplc="D004A0A0">
      <w:start w:val="1"/>
      <w:numFmt w:val="lowerLetter"/>
      <w:lvlText w:val="%2."/>
      <w:lvlJc w:val="left"/>
      <w:pPr>
        <w:ind w:left="1800" w:hanging="360"/>
      </w:pPr>
    </w:lvl>
    <w:lvl w:ilvl="2" w:tplc="BE7E5C94">
      <w:start w:val="1"/>
      <w:numFmt w:val="lowerRoman"/>
      <w:lvlText w:val="%3."/>
      <w:lvlJc w:val="right"/>
      <w:pPr>
        <w:ind w:left="2520" w:hanging="180"/>
      </w:pPr>
    </w:lvl>
    <w:lvl w:ilvl="3" w:tplc="00262FE4">
      <w:start w:val="1"/>
      <w:numFmt w:val="decimal"/>
      <w:lvlText w:val="%4."/>
      <w:lvlJc w:val="left"/>
      <w:pPr>
        <w:ind w:left="3240" w:hanging="360"/>
      </w:pPr>
    </w:lvl>
    <w:lvl w:ilvl="4" w:tplc="849CD118">
      <w:start w:val="1"/>
      <w:numFmt w:val="lowerLetter"/>
      <w:lvlText w:val="%5."/>
      <w:lvlJc w:val="left"/>
      <w:pPr>
        <w:ind w:left="3960" w:hanging="360"/>
      </w:pPr>
    </w:lvl>
    <w:lvl w:ilvl="5" w:tplc="3EF2358E">
      <w:start w:val="1"/>
      <w:numFmt w:val="lowerRoman"/>
      <w:lvlText w:val="%6."/>
      <w:lvlJc w:val="right"/>
      <w:pPr>
        <w:ind w:left="4680" w:hanging="180"/>
      </w:pPr>
    </w:lvl>
    <w:lvl w:ilvl="6" w:tplc="0F78EBA0">
      <w:start w:val="1"/>
      <w:numFmt w:val="decimal"/>
      <w:lvlText w:val="%7."/>
      <w:lvlJc w:val="left"/>
      <w:pPr>
        <w:ind w:left="5400" w:hanging="360"/>
      </w:pPr>
    </w:lvl>
    <w:lvl w:ilvl="7" w:tplc="139CA02A">
      <w:start w:val="1"/>
      <w:numFmt w:val="lowerLetter"/>
      <w:lvlText w:val="%8."/>
      <w:lvlJc w:val="left"/>
      <w:pPr>
        <w:ind w:left="6120" w:hanging="360"/>
      </w:pPr>
    </w:lvl>
    <w:lvl w:ilvl="8" w:tplc="F5A694DA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3FC30A8"/>
    <w:multiLevelType w:val="hybridMultilevel"/>
    <w:tmpl w:val="0C986B84"/>
    <w:lvl w:ilvl="0" w:tplc="15CA2F2A">
      <w:start w:val="1"/>
      <w:numFmt w:val="decimal"/>
      <w:lvlText w:val="%1."/>
      <w:lvlJc w:val="left"/>
      <w:pPr>
        <w:ind w:left="1080" w:hanging="360"/>
      </w:pPr>
    </w:lvl>
    <w:lvl w:ilvl="1" w:tplc="B23EA446">
      <w:start w:val="1"/>
      <w:numFmt w:val="lowerLetter"/>
      <w:lvlText w:val="%2."/>
      <w:lvlJc w:val="left"/>
      <w:pPr>
        <w:ind w:left="1800" w:hanging="360"/>
      </w:pPr>
    </w:lvl>
    <w:lvl w:ilvl="2" w:tplc="998C3C78">
      <w:start w:val="1"/>
      <w:numFmt w:val="lowerRoman"/>
      <w:lvlText w:val="%3."/>
      <w:lvlJc w:val="right"/>
      <w:pPr>
        <w:ind w:left="2520" w:hanging="180"/>
      </w:pPr>
    </w:lvl>
    <w:lvl w:ilvl="3" w:tplc="167CEA4C">
      <w:start w:val="1"/>
      <w:numFmt w:val="decimal"/>
      <w:lvlText w:val="%4."/>
      <w:lvlJc w:val="left"/>
      <w:pPr>
        <w:ind w:left="3240" w:hanging="360"/>
      </w:pPr>
    </w:lvl>
    <w:lvl w:ilvl="4" w:tplc="2E281E0E">
      <w:start w:val="1"/>
      <w:numFmt w:val="lowerLetter"/>
      <w:lvlText w:val="%5."/>
      <w:lvlJc w:val="left"/>
      <w:pPr>
        <w:ind w:left="3960" w:hanging="360"/>
      </w:pPr>
    </w:lvl>
    <w:lvl w:ilvl="5" w:tplc="85A6A4E6">
      <w:start w:val="1"/>
      <w:numFmt w:val="lowerRoman"/>
      <w:lvlText w:val="%6."/>
      <w:lvlJc w:val="right"/>
      <w:pPr>
        <w:ind w:left="4680" w:hanging="180"/>
      </w:pPr>
    </w:lvl>
    <w:lvl w:ilvl="6" w:tplc="A796BC4E">
      <w:start w:val="1"/>
      <w:numFmt w:val="decimal"/>
      <w:lvlText w:val="%7."/>
      <w:lvlJc w:val="left"/>
      <w:pPr>
        <w:ind w:left="5400" w:hanging="360"/>
      </w:pPr>
    </w:lvl>
    <w:lvl w:ilvl="7" w:tplc="926E2432">
      <w:start w:val="1"/>
      <w:numFmt w:val="lowerLetter"/>
      <w:lvlText w:val="%8."/>
      <w:lvlJc w:val="left"/>
      <w:pPr>
        <w:ind w:left="6120" w:hanging="360"/>
      </w:pPr>
    </w:lvl>
    <w:lvl w:ilvl="8" w:tplc="F59628A2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56598A"/>
    <w:multiLevelType w:val="hybridMultilevel"/>
    <w:tmpl w:val="79ECECEA"/>
    <w:lvl w:ilvl="0" w:tplc="5CBC05C2">
      <w:start w:val="1"/>
      <w:numFmt w:val="decimal"/>
      <w:lvlText w:val="%1."/>
      <w:lvlJc w:val="left"/>
      <w:pPr>
        <w:ind w:left="1800" w:hanging="360"/>
      </w:pPr>
    </w:lvl>
    <w:lvl w:ilvl="1" w:tplc="66403A1C">
      <w:start w:val="1"/>
      <w:numFmt w:val="lowerLetter"/>
      <w:lvlText w:val="%2."/>
      <w:lvlJc w:val="left"/>
      <w:pPr>
        <w:ind w:left="2520" w:hanging="360"/>
      </w:pPr>
    </w:lvl>
    <w:lvl w:ilvl="2" w:tplc="C23E464E">
      <w:start w:val="1"/>
      <w:numFmt w:val="lowerRoman"/>
      <w:lvlText w:val="%3."/>
      <w:lvlJc w:val="right"/>
      <w:pPr>
        <w:ind w:left="3240" w:hanging="180"/>
      </w:pPr>
    </w:lvl>
    <w:lvl w:ilvl="3" w:tplc="91282714">
      <w:start w:val="1"/>
      <w:numFmt w:val="decimal"/>
      <w:lvlText w:val="%4."/>
      <w:lvlJc w:val="left"/>
      <w:pPr>
        <w:ind w:left="3960" w:hanging="360"/>
      </w:pPr>
    </w:lvl>
    <w:lvl w:ilvl="4" w:tplc="B5E6DD3A">
      <w:start w:val="1"/>
      <w:numFmt w:val="lowerLetter"/>
      <w:lvlText w:val="%5."/>
      <w:lvlJc w:val="left"/>
      <w:pPr>
        <w:ind w:left="4680" w:hanging="360"/>
      </w:pPr>
    </w:lvl>
    <w:lvl w:ilvl="5" w:tplc="8A988DF0">
      <w:start w:val="1"/>
      <w:numFmt w:val="lowerRoman"/>
      <w:lvlText w:val="%6."/>
      <w:lvlJc w:val="right"/>
      <w:pPr>
        <w:ind w:left="5400" w:hanging="180"/>
      </w:pPr>
    </w:lvl>
    <w:lvl w:ilvl="6" w:tplc="D5E66D5A">
      <w:start w:val="1"/>
      <w:numFmt w:val="decimal"/>
      <w:lvlText w:val="%7."/>
      <w:lvlJc w:val="left"/>
      <w:pPr>
        <w:ind w:left="6120" w:hanging="360"/>
      </w:pPr>
    </w:lvl>
    <w:lvl w:ilvl="7" w:tplc="9B76964C">
      <w:start w:val="1"/>
      <w:numFmt w:val="lowerLetter"/>
      <w:lvlText w:val="%8."/>
      <w:lvlJc w:val="left"/>
      <w:pPr>
        <w:ind w:left="6840" w:hanging="360"/>
      </w:pPr>
    </w:lvl>
    <w:lvl w:ilvl="8" w:tplc="71FAE66E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07AEC9A"/>
    <w:multiLevelType w:val="hybridMultilevel"/>
    <w:tmpl w:val="3718E8BA"/>
    <w:lvl w:ilvl="0" w:tplc="DCDA2A74">
      <w:start w:val="1"/>
      <w:numFmt w:val="decimal"/>
      <w:lvlText w:val="%1."/>
      <w:lvlJc w:val="left"/>
      <w:pPr>
        <w:ind w:left="1800" w:hanging="360"/>
      </w:pPr>
    </w:lvl>
    <w:lvl w:ilvl="1" w:tplc="3392F168">
      <w:start w:val="1"/>
      <w:numFmt w:val="lowerLetter"/>
      <w:lvlText w:val="%2."/>
      <w:lvlJc w:val="left"/>
      <w:pPr>
        <w:ind w:left="2520" w:hanging="360"/>
      </w:pPr>
    </w:lvl>
    <w:lvl w:ilvl="2" w:tplc="C8D4E15E">
      <w:start w:val="1"/>
      <w:numFmt w:val="lowerRoman"/>
      <w:lvlText w:val="%3."/>
      <w:lvlJc w:val="right"/>
      <w:pPr>
        <w:ind w:left="3240" w:hanging="180"/>
      </w:pPr>
    </w:lvl>
    <w:lvl w:ilvl="3" w:tplc="50462610">
      <w:start w:val="1"/>
      <w:numFmt w:val="decimal"/>
      <w:lvlText w:val="%4."/>
      <w:lvlJc w:val="left"/>
      <w:pPr>
        <w:ind w:left="3960" w:hanging="360"/>
      </w:pPr>
    </w:lvl>
    <w:lvl w:ilvl="4" w:tplc="B6766D70">
      <w:start w:val="1"/>
      <w:numFmt w:val="lowerLetter"/>
      <w:lvlText w:val="%5."/>
      <w:lvlJc w:val="left"/>
      <w:pPr>
        <w:ind w:left="4680" w:hanging="360"/>
      </w:pPr>
    </w:lvl>
    <w:lvl w:ilvl="5" w:tplc="FACCE890">
      <w:start w:val="1"/>
      <w:numFmt w:val="lowerRoman"/>
      <w:lvlText w:val="%6."/>
      <w:lvlJc w:val="right"/>
      <w:pPr>
        <w:ind w:left="5400" w:hanging="180"/>
      </w:pPr>
    </w:lvl>
    <w:lvl w:ilvl="6" w:tplc="809ECD22">
      <w:start w:val="1"/>
      <w:numFmt w:val="decimal"/>
      <w:lvlText w:val="%7."/>
      <w:lvlJc w:val="left"/>
      <w:pPr>
        <w:ind w:left="6120" w:hanging="360"/>
      </w:pPr>
    </w:lvl>
    <w:lvl w:ilvl="7" w:tplc="1B9A5570">
      <w:start w:val="1"/>
      <w:numFmt w:val="lowerLetter"/>
      <w:lvlText w:val="%8."/>
      <w:lvlJc w:val="left"/>
      <w:pPr>
        <w:ind w:left="6840" w:hanging="360"/>
      </w:pPr>
    </w:lvl>
    <w:lvl w:ilvl="8" w:tplc="01103F88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7FF3FB5"/>
    <w:multiLevelType w:val="hybridMultilevel"/>
    <w:tmpl w:val="6AFA947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8156388">
    <w:abstractNumId w:val="6"/>
  </w:num>
  <w:num w:numId="2" w16cid:durableId="245964464">
    <w:abstractNumId w:val="7"/>
  </w:num>
  <w:num w:numId="3" w16cid:durableId="421417800">
    <w:abstractNumId w:val="5"/>
  </w:num>
  <w:num w:numId="4" w16cid:durableId="1322853427">
    <w:abstractNumId w:val="3"/>
  </w:num>
  <w:num w:numId="5" w16cid:durableId="1955554000">
    <w:abstractNumId w:val="4"/>
  </w:num>
  <w:num w:numId="6" w16cid:durableId="400754976">
    <w:abstractNumId w:val="8"/>
  </w:num>
  <w:num w:numId="7" w16cid:durableId="142743100">
    <w:abstractNumId w:val="0"/>
  </w:num>
  <w:num w:numId="8" w16cid:durableId="820465734">
    <w:abstractNumId w:val="2"/>
  </w:num>
  <w:num w:numId="9" w16cid:durableId="1551944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7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37C"/>
    <w:rsid w:val="0002637C"/>
    <w:rsid w:val="000E4291"/>
    <w:rsid w:val="00384242"/>
    <w:rsid w:val="003A4A7A"/>
    <w:rsid w:val="003C1A30"/>
    <w:rsid w:val="003C4380"/>
    <w:rsid w:val="004C53CF"/>
    <w:rsid w:val="004E0067"/>
    <w:rsid w:val="005A6D11"/>
    <w:rsid w:val="006917A2"/>
    <w:rsid w:val="00A36862"/>
    <w:rsid w:val="00C66F98"/>
    <w:rsid w:val="00CE32C6"/>
    <w:rsid w:val="00E7617B"/>
    <w:rsid w:val="1D331C38"/>
    <w:rsid w:val="308CD82A"/>
    <w:rsid w:val="42B5BE9B"/>
    <w:rsid w:val="5064ED15"/>
    <w:rsid w:val="78FD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3294B"/>
  <w15:chartTrackingRefBased/>
  <w15:docId w15:val="{B1779DF1-6537-4632-979C-9702E3B4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637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637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63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63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63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63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63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63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63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2637C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2637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2637C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2637C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2637C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2637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2637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2637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263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637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2637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63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263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637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263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63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637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637C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2637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637C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0263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637C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0263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637C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02637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a56bc72-e832-426a-b1e3-32c4417a925f" xsi:nil="true"/>
    <lcf76f155ced4ddcb4097134ff3c332f xmlns="0a663368-1561-4a8b-bd80-4f655cceb5c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CA731761BF654EB79EA877B5A2DDC8" ma:contentTypeVersion="20" ma:contentTypeDescription="Create a new document." ma:contentTypeScope="" ma:versionID="adda0a3891e4b035e5833099678563c5">
  <xsd:schema xmlns:xsd="http://www.w3.org/2001/XMLSchema" xmlns:xs="http://www.w3.org/2001/XMLSchema" xmlns:p="http://schemas.microsoft.com/office/2006/metadata/properties" xmlns:ns2="0a663368-1561-4a8b-bd80-4f655cceb5cd" xmlns:ns3="2a56bc72-e832-426a-b1e3-32c4417a925f" targetNamespace="http://schemas.microsoft.com/office/2006/metadata/properties" ma:root="true" ma:fieldsID="b74e7cae46124deac94fc4ce2ae31c6d" ns2:_="" ns3:_="">
    <xsd:import namespace="0a663368-1561-4a8b-bd80-4f655cceb5cd"/>
    <xsd:import namespace="2a56bc72-e832-426a-b1e3-32c4417a92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3368-1561-4a8b-bd80-4f655cceb5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089507-e1de-4aab-946f-150ccb8570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6bc72-e832-426a-b1e3-32c4417a925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a9e9d19-9fb7-461c-9445-8e0dc63d6cea}" ma:internalName="TaxCatchAll" ma:showField="CatchAllData" ma:web="2a56bc72-e832-426a-b1e3-32c4417a92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66B183-ABE8-4814-A38E-11DB6863EFFD}">
  <ds:schemaRefs>
    <ds:schemaRef ds:uri="http://schemas.microsoft.com/office/2006/metadata/properties"/>
    <ds:schemaRef ds:uri="http://schemas.microsoft.com/office/infopath/2007/PartnerControls"/>
    <ds:schemaRef ds:uri="2a56bc72-e832-426a-b1e3-32c4417a925f"/>
    <ds:schemaRef ds:uri="0a663368-1561-4a8b-bd80-4f655cceb5cd"/>
  </ds:schemaRefs>
</ds:datastoreItem>
</file>

<file path=customXml/itemProps2.xml><?xml version="1.0" encoding="utf-8"?>
<ds:datastoreItem xmlns:ds="http://schemas.openxmlformats.org/officeDocument/2006/customXml" ds:itemID="{0EF67A7E-4479-4375-9C8A-C4B50ACAA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F9E091-B71C-42A7-96D1-4FB0E8B9BE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663368-1561-4a8b-bd80-4f655cceb5cd"/>
    <ds:schemaRef ds:uri="2a56bc72-e832-426a-b1e3-32c4417a92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 Cardoso</dc:creator>
  <cp:keywords/>
  <dc:description/>
  <cp:lastModifiedBy>Leslie Ashburner</cp:lastModifiedBy>
  <cp:revision>5</cp:revision>
  <dcterms:created xsi:type="dcterms:W3CDTF">2024-05-07T15:56:00Z</dcterms:created>
  <dcterms:modified xsi:type="dcterms:W3CDTF">2024-09-20T10:49:42Z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0x0101003CCA731761BF654EB79EA877B5A2DDC8</vt:lpwstr>
  </property>
  <property fmtid="{D5CDD505-2E9C-101B-9397-08002B2CF9AE}" pid="3" name="MediaServiceImageTags">
    <vt:lpwstr/>
  </property>
</Properties>
</file>